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159A" w14:textId="77777777" w:rsidR="00BF48D7" w:rsidRPr="00867686" w:rsidRDefault="00A96AEC" w:rsidP="00A96AEC">
      <w:pPr>
        <w:pStyle w:val="Titel"/>
        <w:rPr>
          <w:rStyle w:val="IntensiverVerweis"/>
          <w:color w:val="0F6FC6" w:themeColor="accent1"/>
        </w:rPr>
      </w:pPr>
      <w:r w:rsidRPr="00A96AEC">
        <w:rPr>
          <w:rStyle w:val="IntensiverVerweis"/>
          <w:color w:val="004E6C" w:themeColor="accent2" w:themeShade="80"/>
        </w:rPr>
        <w:t xml:space="preserve">Ferienbetreuung </w:t>
      </w:r>
      <w:r>
        <w:rPr>
          <w:rStyle w:val="IntensiverVerweis"/>
          <w:color w:val="004E6C" w:themeColor="accent2" w:themeShade="80"/>
        </w:rPr>
        <w:t xml:space="preserve">         </w:t>
      </w:r>
      <w:r w:rsidRPr="00A96AEC">
        <w:rPr>
          <w:rStyle w:val="IntensiverVerweis"/>
          <w:color w:val="004E6C" w:themeColor="accent2" w:themeShade="80"/>
        </w:rPr>
        <w:t>in der Mäusewerkstatt</w:t>
      </w:r>
      <w:r>
        <w:rPr>
          <w:rStyle w:val="IntensiverVerweis"/>
          <w:color w:val="004E6C" w:themeColor="accent2" w:themeShade="80"/>
        </w:rPr>
        <w:t>…</w:t>
      </w:r>
    </w:p>
    <w:p w14:paraId="5638A796" w14:textId="77777777" w:rsidR="00A96AEC" w:rsidRPr="00DD5557" w:rsidRDefault="00A96AEC" w:rsidP="00867686">
      <w:pPr>
        <w:pStyle w:val="Untertitel"/>
        <w:rPr>
          <w:rStyle w:val="Hervorhebung"/>
          <w:color w:val="089BA2" w:themeColor="accent3" w:themeShade="BF"/>
          <w:sz w:val="28"/>
          <w:szCs w:val="28"/>
        </w:rPr>
      </w:pPr>
      <w:r w:rsidRPr="00DD5557">
        <w:rPr>
          <w:rStyle w:val="Hervorhebung"/>
          <w:color w:val="089BA2" w:themeColor="accent3" w:themeShade="BF"/>
          <w:sz w:val="28"/>
          <w:szCs w:val="28"/>
        </w:rPr>
        <w:t>Langeweile gibt es bei uns nicht!</w:t>
      </w:r>
    </w:p>
    <w:p w14:paraId="5681FBE2" w14:textId="77777777" w:rsidR="00A96AEC" w:rsidRPr="00DD5557" w:rsidRDefault="00A96AEC" w:rsidP="00867686">
      <w:pPr>
        <w:pStyle w:val="Untertitel"/>
        <w:rPr>
          <w:rStyle w:val="Hervorhebung"/>
          <w:color w:val="089BA2" w:themeColor="accent3" w:themeShade="BF"/>
          <w:sz w:val="28"/>
          <w:szCs w:val="28"/>
        </w:rPr>
      </w:pPr>
      <w:r w:rsidRPr="00DD5557">
        <w:rPr>
          <w:rStyle w:val="Hervorhebung"/>
          <w:color w:val="089BA2" w:themeColor="accent3" w:themeShade="BF"/>
          <w:sz w:val="28"/>
          <w:szCs w:val="28"/>
        </w:rPr>
        <w:t>Neues erleben und ausprobieren, dazu bieten wir in unseren Workshops vielfältige Möglichkeiten.</w:t>
      </w:r>
    </w:p>
    <w:p w14:paraId="53A8F780" w14:textId="77777777" w:rsidR="0063241D" w:rsidRPr="0063241D" w:rsidRDefault="00A96AEC" w:rsidP="0063241D">
      <w:pPr>
        <w:pStyle w:val="Untertitel"/>
        <w:rPr>
          <w:i w:val="0"/>
          <w:iCs w:val="0"/>
          <w:color w:val="089BA2" w:themeColor="accent3" w:themeShade="BF"/>
          <w:sz w:val="28"/>
          <w:szCs w:val="28"/>
        </w:rPr>
      </w:pPr>
      <w:r w:rsidRPr="00DD5557">
        <w:rPr>
          <w:rStyle w:val="Hervorhebung"/>
          <w:color w:val="089BA2" w:themeColor="accent3" w:themeShade="BF"/>
          <w:sz w:val="28"/>
          <w:szCs w:val="28"/>
        </w:rPr>
        <w:t>Dazu ko</w:t>
      </w:r>
      <w:r w:rsidR="00BF3975" w:rsidRPr="00DD5557">
        <w:rPr>
          <w:rStyle w:val="Hervorhebung"/>
          <w:color w:val="089BA2" w:themeColor="accent3" w:themeShade="BF"/>
          <w:sz w:val="28"/>
          <w:szCs w:val="28"/>
        </w:rPr>
        <w:t>mmt jede Menge Spiel, Spaß und Spannung, damit die Ferien ein kleines Abenteuer werden.</w:t>
      </w:r>
      <w:r w:rsidR="005C09F0" w:rsidRPr="005C09F0">
        <w:rPr>
          <w:noProof/>
        </w:rPr>
        <w:t xml:space="preserve"> </w:t>
      </w:r>
    </w:p>
    <w:p w14:paraId="142BC0A5" w14:textId="77777777" w:rsidR="00A96AEC" w:rsidRPr="00DD773A" w:rsidRDefault="00DD773A" w:rsidP="00867686">
      <w:pPr>
        <w:pStyle w:val="Untertitel"/>
        <w:rPr>
          <w:rStyle w:val="Hervorhebung"/>
          <w:color w:val="089BA2" w:themeColor="accent3" w:themeShade="BF"/>
          <w:sz w:val="20"/>
          <w:szCs w:val="20"/>
        </w:rPr>
      </w:pPr>
      <w:r w:rsidRPr="00DD773A">
        <w:rPr>
          <w:rStyle w:val="Hervorhebung"/>
          <w:color w:val="089BA2" w:themeColor="accent3" w:themeShade="BF"/>
          <w:sz w:val="20"/>
          <w:szCs w:val="20"/>
        </w:rPr>
        <w:t xml:space="preserve">Mit der </w:t>
      </w:r>
      <w:r w:rsidR="0063241D">
        <w:rPr>
          <w:rStyle w:val="Hervorhebung"/>
          <w:color w:val="089BA2" w:themeColor="accent3" w:themeShade="BF"/>
          <w:sz w:val="20"/>
          <w:szCs w:val="20"/>
        </w:rPr>
        <w:t xml:space="preserve">Anmeldung erkläre ich mich </w:t>
      </w:r>
      <w:proofErr w:type="spellStart"/>
      <w:r w:rsidRPr="00DD773A">
        <w:rPr>
          <w:rStyle w:val="Hervorhebung"/>
          <w:color w:val="089BA2" w:themeColor="accent3" w:themeShade="BF"/>
          <w:sz w:val="20"/>
          <w:szCs w:val="20"/>
        </w:rPr>
        <w:t>einver</w:t>
      </w:r>
      <w:proofErr w:type="spellEnd"/>
      <w:r w:rsidR="0063241D">
        <w:rPr>
          <w:rStyle w:val="Hervorhebung"/>
          <w:color w:val="089BA2" w:themeColor="accent3" w:themeShade="BF"/>
          <w:sz w:val="20"/>
          <w:szCs w:val="20"/>
        </w:rPr>
        <w:t>-</w:t>
      </w:r>
      <w:r w:rsidRPr="00DD773A">
        <w:rPr>
          <w:rStyle w:val="Hervorhebung"/>
          <w:color w:val="089BA2" w:themeColor="accent3" w:themeShade="BF"/>
          <w:sz w:val="20"/>
          <w:szCs w:val="20"/>
        </w:rPr>
        <w:t xml:space="preserve">standen, dass Fotos von meinem Kind, die während der </w:t>
      </w:r>
      <w:r w:rsidR="0063241D">
        <w:rPr>
          <w:rStyle w:val="Hervorhebung"/>
          <w:color w:val="089BA2" w:themeColor="accent3" w:themeShade="BF"/>
          <w:sz w:val="20"/>
          <w:szCs w:val="20"/>
        </w:rPr>
        <w:t>B</w:t>
      </w:r>
      <w:r w:rsidRPr="00DD773A">
        <w:rPr>
          <w:rStyle w:val="Hervorhebung"/>
          <w:color w:val="089BA2" w:themeColor="accent3" w:themeShade="BF"/>
          <w:sz w:val="20"/>
          <w:szCs w:val="20"/>
        </w:rPr>
        <w:t>etreuung entstehen, für</w:t>
      </w:r>
      <w:r w:rsidR="0063241D">
        <w:rPr>
          <w:rStyle w:val="Hervorhebung"/>
          <w:color w:val="089BA2" w:themeColor="accent3" w:themeShade="BF"/>
          <w:sz w:val="20"/>
          <w:szCs w:val="20"/>
        </w:rPr>
        <w:t xml:space="preserve"> </w:t>
      </w:r>
      <w:r w:rsidRPr="00DD773A">
        <w:rPr>
          <w:rStyle w:val="Hervorhebung"/>
          <w:color w:val="089BA2" w:themeColor="accent3" w:themeShade="BF"/>
          <w:sz w:val="20"/>
          <w:szCs w:val="20"/>
        </w:rPr>
        <w:t xml:space="preserve">die </w:t>
      </w:r>
      <w:r>
        <w:rPr>
          <w:rStyle w:val="Hervorhebung"/>
          <w:color w:val="089BA2" w:themeColor="accent3" w:themeShade="BF"/>
          <w:sz w:val="20"/>
          <w:szCs w:val="20"/>
        </w:rPr>
        <w:t xml:space="preserve">Öffentlichkeitsarbeit der AWO Bad Tölz – </w:t>
      </w:r>
      <w:r w:rsidR="005C09F0">
        <w:rPr>
          <w:rStyle w:val="Hervorhebung"/>
          <w:color w:val="089BA2" w:themeColor="accent3" w:themeShade="BF"/>
          <w:sz w:val="20"/>
          <w:szCs w:val="20"/>
        </w:rPr>
        <w:t>Wolfratshausen e.V. verwendet werden können.</w:t>
      </w:r>
      <w:r w:rsidR="005C09F0" w:rsidRPr="005C09F0">
        <w:rPr>
          <w:noProof/>
        </w:rPr>
        <w:t xml:space="preserve"> </w:t>
      </w:r>
    </w:p>
    <w:p w14:paraId="6D8A36EE" w14:textId="77777777" w:rsidR="0063241D" w:rsidRDefault="00FB2996" w:rsidP="00AF7BFB">
      <w:pPr>
        <w:pStyle w:val="Titel"/>
        <w:rPr>
          <w:rStyle w:val="Hervorhebung"/>
          <w:i w:val="0"/>
          <w:iCs w:val="0"/>
          <w:sz w:val="44"/>
          <w:szCs w:val="44"/>
        </w:rPr>
      </w:pPr>
      <w:r>
        <w:rPr>
          <w:noProof/>
        </w:rPr>
        <w:drawing>
          <wp:inline distT="0" distB="0" distL="0" distR="0" wp14:anchorId="724C421A" wp14:editId="7290DF45">
            <wp:extent cx="2532676" cy="1685925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74" cy="173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431E" w14:textId="77777777" w:rsidR="005C09F0" w:rsidRDefault="005C09F0" w:rsidP="00AF7BFB">
      <w:pPr>
        <w:pStyle w:val="Titel"/>
        <w:rPr>
          <w:rStyle w:val="Hervorhebung"/>
          <w:i w:val="0"/>
          <w:iCs w:val="0"/>
          <w:sz w:val="44"/>
          <w:szCs w:val="44"/>
        </w:rPr>
      </w:pPr>
    </w:p>
    <w:p w14:paraId="099DBD14" w14:textId="77777777" w:rsidR="00FB2996" w:rsidRDefault="003D708D" w:rsidP="00AF7BFB">
      <w:pPr>
        <w:pStyle w:val="Titel"/>
        <w:rPr>
          <w:rStyle w:val="Hervorhebung"/>
          <w:i w:val="0"/>
          <w:iCs w:val="0"/>
          <w:sz w:val="44"/>
          <w:szCs w:val="44"/>
        </w:rPr>
      </w:pPr>
      <w:r>
        <w:rPr>
          <w:noProof/>
        </w:rPr>
        <w:drawing>
          <wp:inline distT="0" distB="0" distL="0" distR="0" wp14:anchorId="3AD255C6" wp14:editId="32316293">
            <wp:extent cx="3057525" cy="202908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48" cy="205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B6051" w14:textId="77777777" w:rsidR="00FB2996" w:rsidRDefault="00FB2996" w:rsidP="00AF7BFB">
      <w:pPr>
        <w:pStyle w:val="Titel"/>
        <w:rPr>
          <w:rStyle w:val="Hervorhebung"/>
          <w:i w:val="0"/>
          <w:iCs w:val="0"/>
          <w:sz w:val="44"/>
          <w:szCs w:val="44"/>
        </w:rPr>
      </w:pPr>
    </w:p>
    <w:p w14:paraId="495AB1CE" w14:textId="77777777" w:rsidR="00A44890" w:rsidRPr="00AF7BFB" w:rsidRDefault="00A44890" w:rsidP="00AF7BFB">
      <w:pPr>
        <w:pStyle w:val="Titel"/>
        <w:rPr>
          <w:rStyle w:val="Hervorhebung"/>
          <w:i w:val="0"/>
          <w:iCs w:val="0"/>
          <w:sz w:val="44"/>
          <w:szCs w:val="44"/>
        </w:rPr>
      </w:pPr>
      <w:r w:rsidRPr="00AF7BFB">
        <w:rPr>
          <w:rStyle w:val="Hervorhebung"/>
          <w:i w:val="0"/>
          <w:iCs w:val="0"/>
          <w:sz w:val="44"/>
          <w:szCs w:val="44"/>
        </w:rPr>
        <w:t xml:space="preserve">Kreativwerkstätten mit </w:t>
      </w:r>
      <w:r w:rsidR="00AF7BFB" w:rsidRPr="00AF7BFB">
        <w:rPr>
          <w:rStyle w:val="Hervorhebung"/>
          <w:i w:val="0"/>
          <w:iCs w:val="0"/>
          <w:sz w:val="44"/>
          <w:szCs w:val="44"/>
        </w:rPr>
        <w:t>Pinsel, Farbe, Papier und Schere</w:t>
      </w:r>
      <w:r w:rsidR="00AF7BFB">
        <w:rPr>
          <w:rStyle w:val="Hervorhebung"/>
          <w:i w:val="0"/>
          <w:iCs w:val="0"/>
          <w:sz w:val="44"/>
          <w:szCs w:val="44"/>
        </w:rPr>
        <w:t>,</w:t>
      </w:r>
    </w:p>
    <w:p w14:paraId="37641663" w14:textId="77777777" w:rsidR="006E79DA" w:rsidRDefault="00AF7BFB" w:rsidP="00AF7BFB">
      <w:pPr>
        <w:pStyle w:val="Titel"/>
        <w:rPr>
          <w:rStyle w:val="Hervorhebung"/>
          <w:i w:val="0"/>
          <w:iCs w:val="0"/>
          <w:sz w:val="44"/>
          <w:szCs w:val="44"/>
        </w:rPr>
      </w:pPr>
      <w:r w:rsidRPr="00AF7BFB">
        <w:rPr>
          <w:rStyle w:val="Hervorhebung"/>
          <w:i w:val="0"/>
          <w:iCs w:val="0"/>
          <w:sz w:val="44"/>
          <w:szCs w:val="44"/>
        </w:rPr>
        <w:t>Workshops mit spannenden Themen</w:t>
      </w:r>
      <w:r w:rsidRPr="00AF7BFB">
        <w:t xml:space="preserve"> </w:t>
      </w:r>
      <w:r>
        <w:rPr>
          <w:rStyle w:val="Hervorhebung"/>
          <w:i w:val="0"/>
          <w:iCs w:val="0"/>
          <w:sz w:val="44"/>
          <w:szCs w:val="44"/>
        </w:rPr>
        <w:t>und vieles mehr warten auf dich…. mach dich auf ins Abenteuerland.</w:t>
      </w:r>
    </w:p>
    <w:p w14:paraId="15BB92AF" w14:textId="77777777" w:rsidR="006E79DA" w:rsidRDefault="00AF7BFB" w:rsidP="00AF7BFB">
      <w:pPr>
        <w:pStyle w:val="Titel"/>
        <w:rPr>
          <w:rStyle w:val="Hervorhebung"/>
          <w:i w:val="0"/>
          <w:iCs w:val="0"/>
          <w:sz w:val="44"/>
          <w:szCs w:val="44"/>
        </w:rPr>
      </w:pPr>
      <w:r>
        <w:rPr>
          <w:rStyle w:val="Hervorhebung"/>
          <w:i w:val="0"/>
          <w:iCs w:val="0"/>
          <w:sz w:val="44"/>
          <w:szCs w:val="44"/>
        </w:rPr>
        <w:t xml:space="preserve">      </w:t>
      </w:r>
    </w:p>
    <w:p w14:paraId="57F6F853" w14:textId="77777777" w:rsidR="00AF7BFB" w:rsidRPr="00AF7BFB" w:rsidRDefault="00AF7BFB" w:rsidP="00AF7BFB">
      <w:pPr>
        <w:pStyle w:val="Titel"/>
        <w:rPr>
          <w:sz w:val="44"/>
          <w:szCs w:val="44"/>
        </w:rPr>
      </w:pPr>
      <w:r>
        <w:rPr>
          <w:rStyle w:val="Hervorhebung"/>
          <w:i w:val="0"/>
          <w:iCs w:val="0"/>
          <w:sz w:val="44"/>
          <w:szCs w:val="44"/>
        </w:rPr>
        <w:t>Wir warten auf dich</w:t>
      </w:r>
      <w:r w:rsidR="006E79DA">
        <w:rPr>
          <w:rStyle w:val="Hervorhebung"/>
          <w:i w:val="0"/>
          <w:iCs w:val="0"/>
          <w:sz w:val="44"/>
          <w:szCs w:val="44"/>
        </w:rPr>
        <w:t>!</w:t>
      </w:r>
    </w:p>
    <w:p w14:paraId="38A15D32" w14:textId="77777777" w:rsidR="00FB2996" w:rsidRDefault="00FB2996" w:rsidP="006E79DA">
      <w:pPr>
        <w:rPr>
          <w:rStyle w:val="Hervorhebung"/>
          <w:rFonts w:asciiTheme="majorHAnsi" w:eastAsiaTheme="majorEastAsia" w:hAnsiTheme="majorHAnsi" w:cstheme="majorBidi"/>
          <w:i w:val="0"/>
          <w:iCs w:val="0"/>
          <w:color w:val="03485B" w:themeColor="text2" w:themeShade="BF"/>
          <w:spacing w:val="5"/>
          <w:kern w:val="28"/>
          <w:sz w:val="52"/>
          <w:szCs w:val="52"/>
        </w:rPr>
      </w:pPr>
    </w:p>
    <w:p w14:paraId="21812739" w14:textId="77777777" w:rsidR="00BF3975" w:rsidRPr="006E79DA" w:rsidRDefault="00BF3975" w:rsidP="006E79DA">
      <w:pPr>
        <w:rPr>
          <w:rStyle w:val="Hervorhebung"/>
          <w:i w:val="0"/>
        </w:rPr>
      </w:pPr>
      <w:r w:rsidRPr="00DD5557">
        <w:rPr>
          <w:rStyle w:val="Hervorhebung"/>
          <w:b/>
          <w:i w:val="0"/>
          <w:iCs w:val="0"/>
          <w:color w:val="004E6C" w:themeColor="accent2" w:themeShade="80"/>
          <w:sz w:val="40"/>
          <w:szCs w:val="40"/>
        </w:rPr>
        <w:t>Auf wen freuen wir uns</w:t>
      </w:r>
      <w:r w:rsidR="00AF205D" w:rsidRPr="00DD5557">
        <w:rPr>
          <w:rStyle w:val="Hervorhebung"/>
          <w:b/>
          <w:i w:val="0"/>
          <w:iCs w:val="0"/>
          <w:color w:val="004E6C" w:themeColor="accent2" w:themeShade="80"/>
          <w:sz w:val="40"/>
          <w:szCs w:val="40"/>
        </w:rPr>
        <w:t>?</w:t>
      </w:r>
    </w:p>
    <w:p w14:paraId="72CA8A4C" w14:textId="77777777" w:rsidR="00AF205D" w:rsidRPr="00DD5557" w:rsidRDefault="00AF205D" w:rsidP="00867686">
      <w:pPr>
        <w:pStyle w:val="Untertitel"/>
        <w:rPr>
          <w:rStyle w:val="IntensiverVerweis"/>
          <w:b w:val="0"/>
          <w:bCs w:val="0"/>
          <w:i w:val="0"/>
          <w:smallCaps w:val="0"/>
          <w:color w:val="089BA2" w:themeColor="accent3" w:themeShade="BF"/>
          <w:spacing w:val="15"/>
          <w:sz w:val="28"/>
          <w:szCs w:val="28"/>
          <w:u w:val="none"/>
        </w:rPr>
      </w:pPr>
      <w:r w:rsidRPr="00DD5557">
        <w:rPr>
          <w:rStyle w:val="IntensiverVerweis"/>
          <w:b w:val="0"/>
          <w:bCs w:val="0"/>
          <w:i w:val="0"/>
          <w:smallCaps w:val="0"/>
          <w:color w:val="089BA2" w:themeColor="accent3" w:themeShade="BF"/>
          <w:spacing w:val="15"/>
          <w:sz w:val="28"/>
          <w:szCs w:val="28"/>
          <w:u w:val="none"/>
        </w:rPr>
        <w:t>Das Angebot richtet sich an Kinder im Alter von 6 – 10 Jahren.</w:t>
      </w:r>
    </w:p>
    <w:p w14:paraId="5F288895" w14:textId="77777777" w:rsidR="00DD773A" w:rsidRDefault="00DD773A" w:rsidP="00867686">
      <w:pPr>
        <w:pStyle w:val="Untertitel"/>
        <w:rPr>
          <w:i w:val="0"/>
          <w:color w:val="089BA2" w:themeColor="accent3" w:themeShade="BF"/>
          <w:sz w:val="28"/>
          <w:szCs w:val="28"/>
        </w:rPr>
      </w:pPr>
      <w:r w:rsidRPr="00DD773A">
        <w:rPr>
          <w:i w:val="0"/>
          <w:color w:val="089BA2" w:themeColor="accent3" w:themeShade="BF"/>
          <w:sz w:val="28"/>
          <w:szCs w:val="28"/>
        </w:rPr>
        <w:t xml:space="preserve">Die Betreuung </w:t>
      </w:r>
      <w:proofErr w:type="gramStart"/>
      <w:r w:rsidRPr="00DD773A">
        <w:rPr>
          <w:i w:val="0"/>
          <w:color w:val="089BA2" w:themeColor="accent3" w:themeShade="BF"/>
          <w:sz w:val="28"/>
          <w:szCs w:val="28"/>
        </w:rPr>
        <w:t>e</w:t>
      </w:r>
      <w:r w:rsidR="00DE0FA3">
        <w:rPr>
          <w:i w:val="0"/>
          <w:color w:val="089BA2" w:themeColor="accent3" w:themeShade="BF"/>
          <w:sz w:val="28"/>
          <w:szCs w:val="28"/>
        </w:rPr>
        <w:t>rfolgt  Montag</w:t>
      </w:r>
      <w:proofErr w:type="gramEnd"/>
      <w:r w:rsidR="00DE0FA3">
        <w:rPr>
          <w:i w:val="0"/>
          <w:color w:val="089BA2" w:themeColor="accent3" w:themeShade="BF"/>
          <w:sz w:val="28"/>
          <w:szCs w:val="28"/>
        </w:rPr>
        <w:t xml:space="preserve"> bis Freitag von 8:00 – 15.0</w:t>
      </w:r>
      <w:r w:rsidRPr="00DD773A">
        <w:rPr>
          <w:i w:val="0"/>
          <w:color w:val="089BA2" w:themeColor="accent3" w:themeShade="BF"/>
          <w:sz w:val="28"/>
          <w:szCs w:val="28"/>
        </w:rPr>
        <w:t>0</w:t>
      </w:r>
      <w:r w:rsidR="00DE0FA3">
        <w:rPr>
          <w:i w:val="0"/>
          <w:color w:val="089BA2" w:themeColor="accent3" w:themeShade="BF"/>
          <w:sz w:val="28"/>
          <w:szCs w:val="28"/>
        </w:rPr>
        <w:t xml:space="preserve"> Uhr, wobei alle Kinder bis 8:15</w:t>
      </w:r>
      <w:r w:rsidRPr="00DD773A">
        <w:rPr>
          <w:i w:val="0"/>
          <w:color w:val="089BA2" w:themeColor="accent3" w:themeShade="BF"/>
          <w:sz w:val="28"/>
          <w:szCs w:val="28"/>
        </w:rPr>
        <w:t xml:space="preserve"> Uhr da sein sollten, damit wir gemeinsam frühstücken können</w:t>
      </w:r>
      <w:r>
        <w:rPr>
          <w:i w:val="0"/>
          <w:color w:val="089BA2" w:themeColor="accent3" w:themeShade="BF"/>
          <w:sz w:val="28"/>
          <w:szCs w:val="28"/>
        </w:rPr>
        <w:t>.</w:t>
      </w:r>
    </w:p>
    <w:p w14:paraId="310CA973" w14:textId="77777777" w:rsidR="00DD773A" w:rsidRPr="00DD773A" w:rsidRDefault="00DD773A" w:rsidP="00DD773A">
      <w:pPr>
        <w:pStyle w:val="Untertitel"/>
        <w:rPr>
          <w:i w:val="0"/>
          <w:color w:val="089BA2" w:themeColor="accent3" w:themeShade="BF"/>
          <w:sz w:val="28"/>
          <w:szCs w:val="28"/>
        </w:rPr>
      </w:pPr>
      <w:r w:rsidRPr="00DD773A">
        <w:rPr>
          <w:i w:val="0"/>
          <w:color w:val="089BA2" w:themeColor="accent3" w:themeShade="BF"/>
          <w:sz w:val="28"/>
          <w:szCs w:val="28"/>
        </w:rPr>
        <w:t>Frühstück und Mittagessen sind bereits im Gesamtpreis enthalten.</w:t>
      </w:r>
    </w:p>
    <w:p w14:paraId="4DCD7B24" w14:textId="77777777" w:rsidR="00867686" w:rsidRPr="00DD5557" w:rsidRDefault="00867686" w:rsidP="00867686">
      <w:pPr>
        <w:pStyle w:val="Untertitel"/>
        <w:rPr>
          <w:i w:val="0"/>
          <w:color w:val="089BA2" w:themeColor="accent3" w:themeShade="BF"/>
          <w:sz w:val="28"/>
          <w:szCs w:val="28"/>
        </w:rPr>
      </w:pPr>
      <w:r w:rsidRPr="00DD5557">
        <w:rPr>
          <w:i w:val="0"/>
          <w:color w:val="089BA2" w:themeColor="accent3" w:themeShade="BF"/>
          <w:sz w:val="28"/>
          <w:szCs w:val="28"/>
        </w:rPr>
        <w:t>Unser erfahrenes Betreuungsteam von den Mittagsbetreuungen sorgt für ein spannendes und</w:t>
      </w:r>
      <w:r w:rsidR="001B6F74" w:rsidRPr="00DD5557">
        <w:rPr>
          <w:i w:val="0"/>
          <w:color w:val="089BA2" w:themeColor="accent3" w:themeShade="BF"/>
          <w:sz w:val="28"/>
          <w:szCs w:val="28"/>
        </w:rPr>
        <w:t xml:space="preserve"> </w:t>
      </w:r>
      <w:r w:rsidRPr="00DD5557">
        <w:rPr>
          <w:i w:val="0"/>
          <w:color w:val="089BA2" w:themeColor="accent3" w:themeShade="BF"/>
          <w:sz w:val="28"/>
          <w:szCs w:val="28"/>
        </w:rPr>
        <w:t>abwechslungsreiches</w:t>
      </w:r>
      <w:r w:rsidR="001B6F74" w:rsidRPr="00DD5557">
        <w:rPr>
          <w:i w:val="0"/>
          <w:color w:val="089BA2" w:themeColor="accent3" w:themeShade="BF"/>
          <w:sz w:val="28"/>
          <w:szCs w:val="28"/>
        </w:rPr>
        <w:t xml:space="preserve"> </w:t>
      </w:r>
      <w:r w:rsidRPr="00DD5557">
        <w:rPr>
          <w:i w:val="0"/>
          <w:color w:val="089BA2" w:themeColor="accent3" w:themeShade="BF"/>
          <w:sz w:val="28"/>
          <w:szCs w:val="28"/>
        </w:rPr>
        <w:t xml:space="preserve">Programm. </w:t>
      </w:r>
    </w:p>
    <w:p w14:paraId="5EF9F02A" w14:textId="77777777" w:rsidR="00867686" w:rsidRDefault="00FB2996" w:rsidP="00AF205D">
      <w:r>
        <w:t xml:space="preserve">     </w:t>
      </w:r>
      <w:r>
        <w:rPr>
          <w:noProof/>
        </w:rPr>
        <w:drawing>
          <wp:inline distT="0" distB="0" distL="0" distR="0" wp14:anchorId="2B9F6C7B" wp14:editId="1E1184AD">
            <wp:extent cx="2562126" cy="232552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71" cy="23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F5E2A" w14:textId="77777777" w:rsidR="00AF205D" w:rsidRPr="00AF205D" w:rsidRDefault="00AF205D" w:rsidP="00AF205D"/>
    <w:sectPr w:rsidR="00AF205D" w:rsidRPr="00AF205D" w:rsidSect="00DD5557">
      <w:pgSz w:w="16838" w:h="11906" w:orient="landscape"/>
      <w:pgMar w:top="568" w:right="678" w:bottom="567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EC"/>
    <w:rsid w:val="00082FB8"/>
    <w:rsid w:val="00197C3C"/>
    <w:rsid w:val="001B6F74"/>
    <w:rsid w:val="003D708D"/>
    <w:rsid w:val="005C09F0"/>
    <w:rsid w:val="0063241D"/>
    <w:rsid w:val="0069466B"/>
    <w:rsid w:val="006E121E"/>
    <w:rsid w:val="006E70D0"/>
    <w:rsid w:val="006E79DA"/>
    <w:rsid w:val="00782AF9"/>
    <w:rsid w:val="00856AD8"/>
    <w:rsid w:val="008643C0"/>
    <w:rsid w:val="00867686"/>
    <w:rsid w:val="00A44890"/>
    <w:rsid w:val="00A82112"/>
    <w:rsid w:val="00A96AEC"/>
    <w:rsid w:val="00AB382B"/>
    <w:rsid w:val="00AF205D"/>
    <w:rsid w:val="00AF7BFB"/>
    <w:rsid w:val="00B2221E"/>
    <w:rsid w:val="00BF3975"/>
    <w:rsid w:val="00BF48D7"/>
    <w:rsid w:val="00DD5557"/>
    <w:rsid w:val="00DD773A"/>
    <w:rsid w:val="00DE0FA3"/>
    <w:rsid w:val="00E5611F"/>
    <w:rsid w:val="00FB2996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5BDE"/>
  <w15:docId w15:val="{2FD3C5A5-94FC-4262-B2CE-4567930B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3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82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7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qFormat/>
    <w:rsid w:val="00A96AEC"/>
    <w:rPr>
      <w:b/>
      <w:bCs/>
      <w:smallCaps/>
      <w:color w:val="009DD9" w:themeColor="accent2"/>
      <w:spacing w:val="5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96AEC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6AE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A96AEC"/>
    <w:rPr>
      <w:i/>
      <w:iCs/>
    </w:rPr>
  </w:style>
  <w:style w:type="character" w:styleId="Buchtitel">
    <w:name w:val="Book Title"/>
    <w:basedOn w:val="Absatz-Standardschriftart"/>
    <w:uiPriority w:val="33"/>
    <w:qFormat/>
    <w:rsid w:val="00A96AEC"/>
    <w:rPr>
      <w:b/>
      <w:bCs/>
      <w:smallCaps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397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205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F205D"/>
    <w:rPr>
      <w:b/>
      <w:bCs/>
      <w:i/>
      <w:iCs/>
      <w:color w:val="0F6FC6" w:themeColor="accent1"/>
    </w:rPr>
  </w:style>
  <w:style w:type="character" w:styleId="Fett">
    <w:name w:val="Strong"/>
    <w:basedOn w:val="Absatz-Standardschriftart"/>
    <w:uiPriority w:val="22"/>
    <w:qFormat/>
    <w:rsid w:val="00AF205D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AF205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F205D"/>
    <w:rPr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7686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7686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2FB8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7BFB"/>
    <w:rPr>
      <w:rFonts w:asciiTheme="majorHAnsi" w:eastAsiaTheme="majorEastAsia" w:hAnsiTheme="majorHAnsi" w:cstheme="majorBidi"/>
      <w:b/>
      <w:bCs/>
      <w:color w:val="0F6F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Brändli</dc:creator>
  <cp:lastModifiedBy>AWO</cp:lastModifiedBy>
  <cp:revision>2</cp:revision>
  <dcterms:created xsi:type="dcterms:W3CDTF">2021-05-03T12:01:00Z</dcterms:created>
  <dcterms:modified xsi:type="dcterms:W3CDTF">2021-05-03T12:01:00Z</dcterms:modified>
</cp:coreProperties>
</file>